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6293" w14:textId="10497DF9" w:rsidR="008F03A8" w:rsidRDefault="008F03A8">
      <w:r>
        <w:rPr>
          <w:rFonts w:ascii="Bookman Old Style" w:hAnsi="Bookman Old Style"/>
          <w:noProof/>
          <w:sz w:val="96"/>
          <w:szCs w:val="96"/>
        </w:rPr>
        <w:drawing>
          <wp:inline distT="0" distB="0" distL="0" distR="0" wp14:anchorId="6E726EBB" wp14:editId="34C59089">
            <wp:extent cx="5728570" cy="712470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OOL LOGO CREA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920" cy="71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3B03D" w14:textId="77777777" w:rsidR="008F03A8" w:rsidRDefault="008F03A8"/>
    <w:p w14:paraId="699BBBD9" w14:textId="77777777" w:rsidR="008F03A8" w:rsidRDefault="008F03A8"/>
    <w:p w14:paraId="4DA5630D" w14:textId="4C22A96C" w:rsidR="00F1394C" w:rsidRDefault="008F03A8" w:rsidP="008F03A8">
      <w:pPr>
        <w:jc w:val="both"/>
        <w:rPr>
          <w:sz w:val="28"/>
          <w:szCs w:val="28"/>
        </w:rPr>
      </w:pPr>
      <w:r w:rsidRPr="008F03A8">
        <w:rPr>
          <w:sz w:val="28"/>
          <w:szCs w:val="28"/>
        </w:rPr>
        <w:t xml:space="preserve">D/P, Kindly click on this link www.eazyshopee.com, to order your </w:t>
      </w:r>
      <w:proofErr w:type="gramStart"/>
      <w:r w:rsidRPr="008F03A8">
        <w:rPr>
          <w:sz w:val="28"/>
          <w:szCs w:val="28"/>
        </w:rPr>
        <w:t>wards  TEXT</w:t>
      </w:r>
      <w:proofErr w:type="gramEnd"/>
      <w:r w:rsidRPr="008F03A8">
        <w:rPr>
          <w:sz w:val="28"/>
          <w:szCs w:val="28"/>
        </w:rPr>
        <w:t xml:space="preserve"> BOOKS for the year 2021-22 and the steps to be followed are mentioned in the Publication.  Please note that the delivery of books will commence from second week of May. Thank You </w:t>
      </w:r>
      <w:r>
        <w:rPr>
          <w:sz w:val="28"/>
          <w:szCs w:val="28"/>
        </w:rPr>
        <w:t>–</w:t>
      </w:r>
      <w:r w:rsidRPr="008F03A8">
        <w:rPr>
          <w:sz w:val="28"/>
          <w:szCs w:val="28"/>
        </w:rPr>
        <w:t xml:space="preserve"> GNSBLR</w:t>
      </w:r>
    </w:p>
    <w:p w14:paraId="6D114AAB" w14:textId="679ACF9B" w:rsidR="008F03A8" w:rsidRDefault="008F03A8" w:rsidP="008F03A8">
      <w:pPr>
        <w:jc w:val="both"/>
        <w:rPr>
          <w:sz w:val="28"/>
          <w:szCs w:val="28"/>
        </w:rPr>
      </w:pPr>
    </w:p>
    <w:p w14:paraId="391B68CB" w14:textId="6B8FF468" w:rsidR="008F03A8" w:rsidRDefault="008F03A8" w:rsidP="008F03A8">
      <w:pPr>
        <w:jc w:val="both"/>
        <w:rPr>
          <w:sz w:val="28"/>
          <w:szCs w:val="28"/>
        </w:rPr>
      </w:pPr>
    </w:p>
    <w:p w14:paraId="0CA0309F" w14:textId="77777777" w:rsidR="008F03A8" w:rsidRDefault="008F03A8" w:rsidP="008F03A8">
      <w:pPr>
        <w:jc w:val="both"/>
        <w:rPr>
          <w:sz w:val="28"/>
          <w:szCs w:val="28"/>
        </w:rPr>
      </w:pPr>
    </w:p>
    <w:p w14:paraId="38D3C1BD" w14:textId="03B5917B" w:rsidR="008F03A8" w:rsidRPr="008F03A8" w:rsidRDefault="008F03A8" w:rsidP="008F03A8">
      <w:pPr>
        <w:jc w:val="both"/>
        <w:rPr>
          <w:sz w:val="28"/>
          <w:szCs w:val="28"/>
        </w:rPr>
      </w:pPr>
      <w:r>
        <w:object w:dxaOrig="1545" w:dyaOrig="1000" w14:anchorId="5B19B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5" o:title=""/>
          </v:shape>
          <o:OLEObject Type="Embed" ProgID="Package" ShapeID="_x0000_i1025" DrawAspect="Icon" ObjectID="_1680422486" r:id="rId6"/>
        </w:object>
      </w:r>
    </w:p>
    <w:sectPr w:rsidR="008F03A8" w:rsidRPr="008F0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1A"/>
    <w:rsid w:val="008F03A8"/>
    <w:rsid w:val="00D5101A"/>
    <w:rsid w:val="00F1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1F2E"/>
  <w15:chartTrackingRefBased/>
  <w15:docId w15:val="{564EE869-4FC5-41A6-9378-F00838F7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sathya kumari</cp:lastModifiedBy>
  <cp:revision>2</cp:revision>
  <dcterms:created xsi:type="dcterms:W3CDTF">2021-04-20T05:43:00Z</dcterms:created>
  <dcterms:modified xsi:type="dcterms:W3CDTF">2021-04-20T05:45:00Z</dcterms:modified>
</cp:coreProperties>
</file>